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C2CF0" w14:textId="7F2C77C8" w:rsidR="00822469" w:rsidRDefault="00B95EB3">
      <w:r>
        <w:t>WEEK 4</w:t>
      </w:r>
      <w:r w:rsidR="00272C46">
        <w:t xml:space="preserve"> discussion 1</w:t>
      </w:r>
    </w:p>
    <w:p w14:paraId="1ACEC510" w14:textId="030A8452" w:rsidR="00B95EB3" w:rsidRDefault="00B95EB3">
      <w:r>
        <w:t>EA</w:t>
      </w:r>
    </w:p>
    <w:p w14:paraId="3AB7697A" w14:textId="1EC070B3" w:rsidR="00B95EB3" w:rsidRDefault="00B95EB3">
      <w:r>
        <w:t xml:space="preserve">RESPONSES </w:t>
      </w:r>
      <w:r w:rsidR="00272C46">
        <w:t xml:space="preserve">needed </w:t>
      </w:r>
      <w:bookmarkStart w:id="0" w:name="_GoBack"/>
      <w:bookmarkEnd w:id="0"/>
      <w:r>
        <w:t>#1</w:t>
      </w:r>
    </w:p>
    <w:p w14:paraId="5DE2A191" w14:textId="77777777" w:rsidR="00B95EB3" w:rsidRDefault="00B95EB3" w:rsidP="00B95EB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In a reference from the BNET (2019) video, Ed </w:t>
      </w:r>
      <w:proofErr w:type="spellStart"/>
      <w:r>
        <w:rPr>
          <w:rFonts w:ascii="Helvetica" w:hAnsi="Helvetica" w:cs="Helvetica"/>
          <w:color w:val="2D3B45"/>
        </w:rPr>
        <w:t>Muzio</w:t>
      </w:r>
      <w:proofErr w:type="spellEnd"/>
      <w:r>
        <w:rPr>
          <w:rFonts w:ascii="Helvetica" w:hAnsi="Helvetica" w:cs="Helvetica"/>
          <w:color w:val="2D3B45"/>
        </w:rPr>
        <w:t xml:space="preserve"> perception of Perceptual leadership approach entails how solutions, and problems may be used to identify the cause of organizational incapability to achieve their maximum productivity.  In my perspective, the value of perceptual approach to leadership could be use in resolving conflicts to lessen external threats against organizations (BNET, 2019; Northouse, 2013).  The Perceptual leadership approach focuses on conflict resolution.  The Perceptual approach also focuses on problem-solving skills (BNET, 2019).  However, the Transactional leadership focuses on contingent reward and management-by-exception (Northouse, 2013).  </w:t>
      </w:r>
      <w:proofErr w:type="spellStart"/>
      <w:r>
        <w:rPr>
          <w:rFonts w:ascii="Helvetica" w:hAnsi="Helvetica" w:cs="Helvetica"/>
          <w:color w:val="2D3B45"/>
        </w:rPr>
        <w:t>Zuo</w:t>
      </w:r>
      <w:proofErr w:type="spellEnd"/>
      <w:r>
        <w:rPr>
          <w:rFonts w:ascii="Helvetica" w:hAnsi="Helvetica" w:cs="Helvetica"/>
          <w:color w:val="2D3B45"/>
        </w:rPr>
        <w:t xml:space="preserve"> et al. (2019) showed that Transactional leadership negatively predicted safety climate, psychological empowerment, and employee’s safety behavior. </w:t>
      </w:r>
    </w:p>
    <w:p w14:paraId="5A5D23F2" w14:textId="77777777" w:rsidR="00B95EB3" w:rsidRDefault="00B95EB3" w:rsidP="00B95EB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I prefer using Transactional leadership with employee’s in my workplace.  I prefer in utilizing Transactional leadership as a leader in a group.  I choose the Transactional leadership because </w:t>
      </w:r>
      <w:proofErr w:type="spellStart"/>
      <w:r>
        <w:rPr>
          <w:rFonts w:ascii="Helvetica" w:hAnsi="Helvetica" w:cs="Helvetica"/>
          <w:color w:val="2D3B45"/>
        </w:rPr>
        <w:t>Zuo</w:t>
      </w:r>
      <w:proofErr w:type="spellEnd"/>
      <w:r>
        <w:rPr>
          <w:rFonts w:ascii="Helvetica" w:hAnsi="Helvetica" w:cs="Helvetica"/>
          <w:color w:val="2D3B45"/>
        </w:rPr>
        <w:t xml:space="preserve"> et al.  (2019) showed that safety climate and psychological empowerment played a mediating role in the relationship between Transactional leadership and employee safety behavior.  Advantages of the perceptual leadership approach are that the perceptual leadership approach enhances in the problem-solving skills, and resolution.  Advantages also of the Transactional leadership approach are that the approach enhances psychological empowerment, employee safety, and workplace safety (BNET, 2019; Northouse, 2013; </w:t>
      </w:r>
      <w:proofErr w:type="spellStart"/>
      <w:r>
        <w:rPr>
          <w:rFonts w:ascii="Helvetica" w:hAnsi="Helvetica" w:cs="Helvetica"/>
          <w:color w:val="2D3B45"/>
        </w:rPr>
        <w:t>Zuo</w:t>
      </w:r>
      <w:proofErr w:type="spellEnd"/>
      <w:r>
        <w:rPr>
          <w:rFonts w:ascii="Helvetica" w:hAnsi="Helvetica" w:cs="Helvetica"/>
          <w:color w:val="2D3B45"/>
        </w:rPr>
        <w:t xml:space="preserve"> et al., 2019). </w:t>
      </w:r>
    </w:p>
    <w:p w14:paraId="4238E6D0" w14:textId="77777777" w:rsidR="00B95EB3" w:rsidRDefault="00B95EB3" w:rsidP="00B95EB3">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The problems are that Transactional leadership approach only focuses on how employee’s cognitive state may be characterized by increase intrinsic task motivation, perceptions of competence, and self-determination to initiate and implement work behaviors (Saeed et al., 2017).  According to Saeed et al. (2017), Transactional leadership affects the marginal improvement and maintenance of the quantity of performance on an exchange or bargain relationship.  Advantages also of the Transactional leadership is that transactional leaders establish a clear structures and roles for their followers (Saeed et al., 2017).        </w:t>
      </w:r>
    </w:p>
    <w:p w14:paraId="3029BD21" w14:textId="77777777" w:rsidR="00B95EB3" w:rsidRDefault="00B95EB3"/>
    <w:sectPr w:rsidR="00B95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B3"/>
    <w:rsid w:val="00272C46"/>
    <w:rsid w:val="00822469"/>
    <w:rsid w:val="00B95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9A92C"/>
  <w15:chartTrackingRefBased/>
  <w15:docId w15:val="{BE3277D0-5CEC-44F6-9FE7-51426D4C5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5E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42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2020-02-18T17:54:00Z</dcterms:created>
  <dcterms:modified xsi:type="dcterms:W3CDTF">2020-02-18T18:32:00Z</dcterms:modified>
</cp:coreProperties>
</file>